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82"/>
      </w:tblGrid>
      <w:tr w:rsidR="00DC2710" w:rsidRPr="00DC2710" w14:paraId="0AF5EA0E" w14:textId="77777777" w:rsidTr="00DC2710">
        <w:trPr>
          <w:trHeight w:val="689"/>
        </w:trPr>
        <w:tc>
          <w:tcPr>
            <w:tcW w:w="6482" w:type="dxa"/>
            <w:tcBorders>
              <w:top w:val="single" w:sz="8" w:space="0" w:color="000000"/>
              <w:left w:val="single" w:sz="8" w:space="0" w:color="000000"/>
              <w:bottom w:val="single" w:sz="4" w:space="0" w:color="000000"/>
              <w:right w:val="single" w:sz="4" w:space="0" w:color="000000"/>
            </w:tcBorders>
            <w:hideMark/>
          </w:tcPr>
          <w:p w14:paraId="0377D24E" w14:textId="0549DA23" w:rsidR="00DC2710" w:rsidRPr="00DC2710" w:rsidRDefault="00DC2710" w:rsidP="00DC2710">
            <w:pPr>
              <w:rPr>
                <w:b/>
                <w:lang w:val="es-ES"/>
              </w:rPr>
            </w:pPr>
            <w:r w:rsidRPr="00DC2710">
              <w:rPr>
                <w:b/>
                <w:lang w:val="es-ES"/>
              </w:rPr>
              <w:t>Requisitos para la obtención del permiso de funcionamiento</w:t>
            </w:r>
            <w:r>
              <w:rPr>
                <w:b/>
                <w:lang w:val="es-ES"/>
              </w:rPr>
              <w:t xml:space="preserve"> </w:t>
            </w:r>
            <w:r w:rsidRPr="00DC2710">
              <w:rPr>
                <w:b/>
                <w:lang w:val="es-ES"/>
              </w:rPr>
              <w:t>establecidos en el artículo 08 del Acuerdo Ministerial No. 0091</w:t>
            </w:r>
            <w:r w:rsidRPr="00DC2710">
              <w:rPr>
                <w:lang w:val="es-ES"/>
              </w:rPr>
              <w:t>.</w:t>
            </w:r>
          </w:p>
        </w:tc>
      </w:tr>
      <w:tr w:rsidR="00DC2710" w:rsidRPr="00DC2710" w14:paraId="368BAF8F" w14:textId="77777777" w:rsidTr="00DC2710">
        <w:trPr>
          <w:trHeight w:val="1057"/>
        </w:trPr>
        <w:tc>
          <w:tcPr>
            <w:tcW w:w="6482" w:type="dxa"/>
            <w:tcBorders>
              <w:top w:val="single" w:sz="4" w:space="0" w:color="000000"/>
              <w:left w:val="single" w:sz="8" w:space="0" w:color="000000"/>
              <w:bottom w:val="single" w:sz="4" w:space="0" w:color="000000"/>
              <w:right w:val="single" w:sz="4" w:space="0" w:color="000000"/>
            </w:tcBorders>
            <w:hideMark/>
          </w:tcPr>
          <w:p w14:paraId="1720E3FE" w14:textId="77777777" w:rsidR="00DC2710" w:rsidRPr="00DC2710" w:rsidRDefault="00DC2710" w:rsidP="00DC2710">
            <w:pPr>
              <w:rPr>
                <w:lang w:val="es-ES"/>
              </w:rPr>
            </w:pPr>
            <w:r w:rsidRPr="00DC2710">
              <w:rPr>
                <w:lang w:val="es-ES"/>
              </w:rPr>
              <w:t>1. Solicitud de suscrita por el representante legal del Centro de Formación y Capacitación al Personal de Vigilancia y Seguridad Privada, dirigida al titular de la Dirección de Regulación y Monitoreo de Seguridad Privada.</w:t>
            </w:r>
          </w:p>
        </w:tc>
      </w:tr>
      <w:tr w:rsidR="00DC2710" w:rsidRPr="00DC2710" w14:paraId="5F8720F4" w14:textId="77777777" w:rsidTr="00DC2710">
        <w:trPr>
          <w:trHeight w:val="265"/>
        </w:trPr>
        <w:tc>
          <w:tcPr>
            <w:tcW w:w="6482" w:type="dxa"/>
            <w:tcBorders>
              <w:top w:val="single" w:sz="4" w:space="0" w:color="000000"/>
              <w:left w:val="single" w:sz="8" w:space="0" w:color="000000"/>
              <w:bottom w:val="single" w:sz="4" w:space="0" w:color="000000"/>
              <w:right w:val="single" w:sz="4" w:space="0" w:color="000000"/>
            </w:tcBorders>
            <w:hideMark/>
          </w:tcPr>
          <w:p w14:paraId="27DAE07C" w14:textId="77777777" w:rsidR="00DC2710" w:rsidRPr="00DC2710" w:rsidRDefault="00DC2710" w:rsidP="00DC2710">
            <w:pPr>
              <w:rPr>
                <w:lang w:val="es-ES"/>
              </w:rPr>
            </w:pPr>
            <w:r w:rsidRPr="00DC2710">
              <w:rPr>
                <w:lang w:val="es-ES"/>
              </w:rPr>
              <w:t>2. Registro único de contribuyentes actualizado.</w:t>
            </w:r>
          </w:p>
        </w:tc>
      </w:tr>
      <w:tr w:rsidR="00DC2710" w:rsidRPr="00DC2710" w14:paraId="678F825B" w14:textId="77777777" w:rsidTr="00DC2710">
        <w:trPr>
          <w:trHeight w:val="1585"/>
        </w:trPr>
        <w:tc>
          <w:tcPr>
            <w:tcW w:w="6482" w:type="dxa"/>
            <w:tcBorders>
              <w:top w:val="single" w:sz="4" w:space="0" w:color="000000"/>
              <w:left w:val="single" w:sz="8" w:space="0" w:color="000000"/>
              <w:bottom w:val="single" w:sz="4" w:space="0" w:color="000000"/>
              <w:right w:val="single" w:sz="4" w:space="0" w:color="000000"/>
            </w:tcBorders>
            <w:hideMark/>
          </w:tcPr>
          <w:p w14:paraId="5E0823A7" w14:textId="77777777" w:rsidR="00DC2710" w:rsidRPr="00DC2710" w:rsidRDefault="00DC2710" w:rsidP="00DC2710">
            <w:pPr>
              <w:rPr>
                <w:lang w:val="es-ES"/>
              </w:rPr>
            </w:pPr>
            <w:r w:rsidRPr="00DC2710">
              <w:rPr>
                <w:lang w:val="es-ES"/>
              </w:rPr>
              <w:t>3. Copia certificada de la escritura de constitución de la compañía de responsabilidad limitada, cuyo objeto social sea la prestación de servicios educativos, orientados a la formación, capacitación, especialización y perfeccionamiento de las destrezas del personal de vigilancia y seguridad privada, y acredite un capital social mínimo de diez mil dólares de los Estados Unidos de Norteamérica.</w:t>
            </w:r>
          </w:p>
        </w:tc>
      </w:tr>
      <w:tr w:rsidR="00DC2710" w:rsidRPr="00DC2710" w14:paraId="75756886" w14:textId="77777777" w:rsidTr="00DC2710">
        <w:trPr>
          <w:trHeight w:val="788"/>
        </w:trPr>
        <w:tc>
          <w:tcPr>
            <w:tcW w:w="6482" w:type="dxa"/>
            <w:tcBorders>
              <w:top w:val="single" w:sz="4" w:space="0" w:color="000000"/>
              <w:left w:val="single" w:sz="8" w:space="0" w:color="000000"/>
              <w:bottom w:val="single" w:sz="4" w:space="0" w:color="000000"/>
              <w:right w:val="single" w:sz="4" w:space="0" w:color="000000"/>
            </w:tcBorders>
            <w:hideMark/>
          </w:tcPr>
          <w:p w14:paraId="0788CC08" w14:textId="77777777" w:rsidR="00DC2710" w:rsidRPr="00DC2710" w:rsidRDefault="00DC2710" w:rsidP="00DC2710">
            <w:pPr>
              <w:rPr>
                <w:lang w:val="es-ES"/>
              </w:rPr>
            </w:pPr>
            <w:r w:rsidRPr="00DC2710">
              <w:rPr>
                <w:lang w:val="es-ES"/>
              </w:rPr>
              <w:t>4. Declaración juramentada de los socios y administradores, de no encontrarse incursos en las prohibiciones establecidas en el artículo 3 de la Ley de Vigilancia y Seguridad Privada.</w:t>
            </w:r>
          </w:p>
        </w:tc>
      </w:tr>
      <w:tr w:rsidR="00DC2710" w:rsidRPr="00DC2710" w14:paraId="6FF18256" w14:textId="77777777" w:rsidTr="00DC2710">
        <w:trPr>
          <w:trHeight w:val="545"/>
        </w:trPr>
        <w:tc>
          <w:tcPr>
            <w:tcW w:w="6482" w:type="dxa"/>
            <w:tcBorders>
              <w:top w:val="single" w:sz="4" w:space="0" w:color="000000"/>
              <w:left w:val="single" w:sz="8" w:space="0" w:color="000000"/>
              <w:bottom w:val="single" w:sz="4" w:space="0" w:color="000000"/>
              <w:right w:val="single" w:sz="4" w:space="0" w:color="000000"/>
            </w:tcBorders>
          </w:tcPr>
          <w:p w14:paraId="0A2854C4" w14:textId="019ACF9A" w:rsidR="00DC2710" w:rsidRPr="00DC2710" w:rsidRDefault="00DC2710" w:rsidP="00DC2710">
            <w:pPr>
              <w:rPr>
                <w:lang w:val="es-ES"/>
              </w:rPr>
            </w:pPr>
            <w:r w:rsidRPr="00DC2710">
              <w:rPr>
                <w:lang w:val="es-ES"/>
              </w:rPr>
              <w:t>5. Copia certificada del nombramiento del representante legal de la</w:t>
            </w:r>
            <w:r>
              <w:rPr>
                <w:lang w:val="es-ES"/>
              </w:rPr>
              <w:t xml:space="preserve"> </w:t>
            </w:r>
            <w:r w:rsidRPr="00DC2710">
              <w:rPr>
                <w:lang w:val="es-ES"/>
              </w:rPr>
              <w:t>compañía debidamente inscrito en el Registro Mercantil.</w:t>
            </w:r>
          </w:p>
        </w:tc>
      </w:tr>
      <w:tr w:rsidR="00DC2710" w:rsidRPr="00DC2710" w14:paraId="75A1F4DB" w14:textId="77777777" w:rsidTr="00DC2710">
        <w:trPr>
          <w:trHeight w:val="654"/>
        </w:trPr>
        <w:tc>
          <w:tcPr>
            <w:tcW w:w="6482" w:type="dxa"/>
            <w:tcBorders>
              <w:top w:val="single" w:sz="4" w:space="0" w:color="000000"/>
              <w:left w:val="single" w:sz="8" w:space="0" w:color="000000"/>
              <w:bottom w:val="single" w:sz="4" w:space="0" w:color="000000"/>
              <w:right w:val="single" w:sz="4" w:space="0" w:color="000000"/>
            </w:tcBorders>
          </w:tcPr>
          <w:p w14:paraId="63880E85" w14:textId="40487590" w:rsidR="00DC2710" w:rsidRPr="00DC2710" w:rsidRDefault="00DC2710" w:rsidP="00DC2710">
            <w:pPr>
              <w:rPr>
                <w:lang w:val="es-ES"/>
              </w:rPr>
            </w:pPr>
            <w:r w:rsidRPr="00DC2710">
              <w:rPr>
                <w:lang w:val="es-ES"/>
              </w:rPr>
              <w:t>6. Copia certificada del Reglamento Interno de la compañía,</w:t>
            </w:r>
            <w:r>
              <w:rPr>
                <w:lang w:val="es-ES"/>
              </w:rPr>
              <w:t xml:space="preserve"> </w:t>
            </w:r>
            <w:r w:rsidRPr="00DC2710">
              <w:rPr>
                <w:lang w:val="es-ES"/>
              </w:rPr>
              <w:t>debidamente aprobado por el Ministerio de Trabajo.</w:t>
            </w:r>
          </w:p>
        </w:tc>
      </w:tr>
      <w:tr w:rsidR="00DC2710" w:rsidRPr="00DC2710" w14:paraId="2B6FB83C" w14:textId="77777777" w:rsidTr="00DC2710">
        <w:trPr>
          <w:trHeight w:val="788"/>
        </w:trPr>
        <w:tc>
          <w:tcPr>
            <w:tcW w:w="6482" w:type="dxa"/>
            <w:tcBorders>
              <w:top w:val="single" w:sz="4" w:space="0" w:color="000000"/>
              <w:left w:val="single" w:sz="8" w:space="0" w:color="000000"/>
              <w:bottom w:val="single" w:sz="8" w:space="0" w:color="000000"/>
              <w:right w:val="single" w:sz="4" w:space="0" w:color="000000"/>
            </w:tcBorders>
          </w:tcPr>
          <w:p w14:paraId="56558F85" w14:textId="6CEF135E" w:rsidR="00DC2710" w:rsidRPr="00DC2710" w:rsidRDefault="00DC2710" w:rsidP="00DC2710">
            <w:pPr>
              <w:rPr>
                <w:lang w:val="es-ES"/>
              </w:rPr>
            </w:pPr>
            <w:r w:rsidRPr="00DC2710">
              <w:rPr>
                <w:lang w:val="es-ES"/>
              </w:rPr>
              <w:t>7. Certificado de Propiedad otorgado por el Registro de la Propiedad de la jurisdicción donde se encuentre ubicado el bien inmueble, en el cual conste que el mismo es de propiedad del centro de formación y capacitación, o a su vez, el contrato de arrendamiento debidamente legalizado, por un periodo de vigencia no menor a dos años.</w:t>
            </w:r>
          </w:p>
        </w:tc>
      </w:tr>
      <w:tr w:rsidR="00DC2710" w:rsidRPr="00DC2710" w14:paraId="1F4EAB74" w14:textId="77777777" w:rsidTr="00DC2710">
        <w:trPr>
          <w:trHeight w:val="1435"/>
        </w:trPr>
        <w:tc>
          <w:tcPr>
            <w:tcW w:w="6482" w:type="dxa"/>
            <w:tcBorders>
              <w:top w:val="single" w:sz="4" w:space="0" w:color="000000"/>
              <w:left w:val="single" w:sz="8" w:space="0" w:color="000000"/>
              <w:bottom w:val="single" w:sz="8" w:space="0" w:color="000000"/>
              <w:right w:val="single" w:sz="4" w:space="0" w:color="000000"/>
            </w:tcBorders>
          </w:tcPr>
          <w:p w14:paraId="2E9EDB45" w14:textId="28143C43" w:rsidR="00DC2710" w:rsidRPr="00DC2710" w:rsidRDefault="00DC2710" w:rsidP="00DC2710">
            <w:pPr>
              <w:rPr>
                <w:lang w:val="es-ES"/>
              </w:rPr>
            </w:pPr>
            <w:r w:rsidRPr="00DC2710">
              <w:rPr>
                <w:lang w:val="es-ES"/>
              </w:rPr>
              <w:t>8. Nómina del personal, administrativo y docente del establecimiento y las respectivas hojas de vida, que justifiquen la formación profesional o técnica, o el ejercicio de la docencia en centros de educación media o superior, o la experiencia como capacitadores o instructores en la materia.</w:t>
            </w:r>
          </w:p>
        </w:tc>
      </w:tr>
      <w:tr w:rsidR="00DC2710" w:rsidRPr="00DC2710" w14:paraId="7E4FA75D" w14:textId="77777777" w:rsidTr="00DC2710">
        <w:trPr>
          <w:trHeight w:val="788"/>
        </w:trPr>
        <w:tc>
          <w:tcPr>
            <w:tcW w:w="6482" w:type="dxa"/>
            <w:tcBorders>
              <w:top w:val="single" w:sz="4" w:space="0" w:color="000000"/>
              <w:left w:val="single" w:sz="8" w:space="0" w:color="000000"/>
              <w:bottom w:val="single" w:sz="8" w:space="0" w:color="000000"/>
              <w:right w:val="single" w:sz="4" w:space="0" w:color="000000"/>
            </w:tcBorders>
          </w:tcPr>
          <w:p w14:paraId="007AB3C8" w14:textId="50D4A554" w:rsidR="00DC2710" w:rsidRPr="00DC2710" w:rsidRDefault="00DC2710" w:rsidP="00DC2710">
            <w:pPr>
              <w:rPr>
                <w:lang w:val="es-ES"/>
              </w:rPr>
            </w:pPr>
            <w:r w:rsidRPr="00DC2710">
              <w:rPr>
                <w:lang w:val="es-ES"/>
              </w:rPr>
              <w:t>9. Croquis de ubicación y plano descriptivo de la infraestructura y su distribución destinada a oficinas administrativas, aulas, laboratorio de computación, área de práctica de primeros auxilios, defensa personal; y, servicios sanitarios, que cumplan con los parámetros establecidos en el artículo 13 del presente Reglamento.</w:t>
            </w:r>
          </w:p>
        </w:tc>
      </w:tr>
      <w:tr w:rsidR="00DC2710" w:rsidRPr="00DC2710" w14:paraId="29B64394" w14:textId="77777777" w:rsidTr="00DC2710">
        <w:trPr>
          <w:trHeight w:val="788"/>
        </w:trPr>
        <w:tc>
          <w:tcPr>
            <w:tcW w:w="6482" w:type="dxa"/>
            <w:tcBorders>
              <w:top w:val="single" w:sz="4" w:space="0" w:color="000000"/>
              <w:left w:val="single" w:sz="8" w:space="0" w:color="000000"/>
              <w:bottom w:val="single" w:sz="8" w:space="0" w:color="000000"/>
              <w:right w:val="single" w:sz="4" w:space="0" w:color="000000"/>
            </w:tcBorders>
          </w:tcPr>
          <w:p w14:paraId="4AA4A762" w14:textId="504B4A99" w:rsidR="00DC2710" w:rsidRPr="00DC2710" w:rsidRDefault="00DC2710" w:rsidP="00DC2710">
            <w:pPr>
              <w:rPr>
                <w:lang w:val="es-ES"/>
              </w:rPr>
            </w:pPr>
            <w:r w:rsidRPr="00DC2710">
              <w:rPr>
                <w:lang w:val="es-ES"/>
              </w:rPr>
              <w:t>10. Póliza de responsabilidad civil contra daños a terceros y/o usuarios, para garantizar a quienes puedan resultar perjudicados en el proceso de formación y capacitación, con un valor asegurado mínimo de 100.000 mil dólares de los Estados Unidos de América, por evento y vigencia igual o mayor al permiso de funcionamiento bienal.</w:t>
            </w:r>
          </w:p>
        </w:tc>
      </w:tr>
      <w:tr w:rsidR="00DC2710" w:rsidRPr="00DC2710" w14:paraId="16B886A4" w14:textId="77777777" w:rsidTr="00DC2710">
        <w:trPr>
          <w:trHeight w:val="406"/>
        </w:trPr>
        <w:tc>
          <w:tcPr>
            <w:tcW w:w="6482" w:type="dxa"/>
            <w:tcBorders>
              <w:top w:val="single" w:sz="4" w:space="0" w:color="000000"/>
              <w:left w:val="single" w:sz="8" w:space="0" w:color="000000"/>
              <w:bottom w:val="single" w:sz="8" w:space="0" w:color="000000"/>
              <w:right w:val="single" w:sz="4" w:space="0" w:color="000000"/>
            </w:tcBorders>
          </w:tcPr>
          <w:p w14:paraId="1F0ED2C5" w14:textId="40120876" w:rsidR="00DC2710" w:rsidRPr="00DC2710" w:rsidRDefault="00DC2710" w:rsidP="00DC2710">
            <w:pPr>
              <w:rPr>
                <w:lang w:val="es-ES"/>
              </w:rPr>
            </w:pPr>
            <w:r w:rsidRPr="00DC2710">
              <w:rPr>
                <w:lang w:val="es-ES"/>
              </w:rPr>
              <w:t>11. Permiso de Bomberos.</w:t>
            </w:r>
          </w:p>
        </w:tc>
      </w:tr>
      <w:tr w:rsidR="00DC2710" w:rsidRPr="00DC2710" w14:paraId="16B91965" w14:textId="77777777" w:rsidTr="00DC2710">
        <w:trPr>
          <w:trHeight w:val="788"/>
        </w:trPr>
        <w:tc>
          <w:tcPr>
            <w:tcW w:w="6482" w:type="dxa"/>
            <w:tcBorders>
              <w:top w:val="single" w:sz="4" w:space="0" w:color="000000"/>
              <w:left w:val="single" w:sz="8" w:space="0" w:color="000000"/>
              <w:bottom w:val="single" w:sz="8" w:space="0" w:color="000000"/>
              <w:right w:val="single" w:sz="4" w:space="0" w:color="000000"/>
            </w:tcBorders>
          </w:tcPr>
          <w:p w14:paraId="12886C8D" w14:textId="560FE5B2" w:rsidR="00DC2710" w:rsidRPr="00DC2710" w:rsidRDefault="00DC2710" w:rsidP="00DC2710">
            <w:pPr>
              <w:rPr>
                <w:lang w:val="es-ES"/>
              </w:rPr>
            </w:pPr>
            <w:r w:rsidRPr="00DC2710">
              <w:rPr>
                <w:lang w:val="es-ES"/>
              </w:rPr>
              <w:lastRenderedPageBreak/>
              <w:t>12. Permiso de uso de suelo.</w:t>
            </w:r>
          </w:p>
        </w:tc>
      </w:tr>
      <w:tr w:rsidR="00DC2710" w:rsidRPr="00DC2710" w14:paraId="5BE48CA3" w14:textId="77777777" w:rsidTr="00DC2710">
        <w:trPr>
          <w:trHeight w:val="788"/>
        </w:trPr>
        <w:tc>
          <w:tcPr>
            <w:tcW w:w="6482" w:type="dxa"/>
            <w:tcBorders>
              <w:top w:val="single" w:sz="4" w:space="0" w:color="000000"/>
              <w:left w:val="single" w:sz="8" w:space="0" w:color="000000"/>
              <w:bottom w:val="single" w:sz="8" w:space="0" w:color="000000"/>
              <w:right w:val="single" w:sz="4" w:space="0" w:color="000000"/>
            </w:tcBorders>
          </w:tcPr>
          <w:p w14:paraId="02F3BE9F" w14:textId="69F42FDE" w:rsidR="00DC2710" w:rsidRPr="00DC2710" w:rsidRDefault="00DC2710" w:rsidP="00DC2710">
            <w:pPr>
              <w:rPr>
                <w:lang w:val="es-ES"/>
              </w:rPr>
            </w:pPr>
            <w:r w:rsidRPr="00DC2710">
              <w:rPr>
                <w:lang w:val="es-ES"/>
              </w:rPr>
              <w:t>13. Comprobante de pago por recuperación de costos administrativos, por concepto de emisión del permiso de funcionamiento del centro de formación y capacitación.</w:t>
            </w:r>
          </w:p>
        </w:tc>
      </w:tr>
    </w:tbl>
    <w:p w14:paraId="20416C65" w14:textId="77777777" w:rsidR="00AF5698" w:rsidRDefault="00AF5698" w:rsidP="00DC2710">
      <w:pPr>
        <w:rPr>
          <w:lang w:val="es-ES"/>
        </w:rPr>
      </w:pPr>
    </w:p>
    <w:tbl>
      <w:tblPr>
        <w:tblStyle w:val="TableNormal"/>
        <w:tblW w:w="0" w:type="auto"/>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01"/>
      </w:tblGrid>
      <w:tr w:rsidR="00AF5698" w14:paraId="1780BFF6" w14:textId="77777777" w:rsidTr="001D5D72">
        <w:trPr>
          <w:trHeight w:val="524"/>
        </w:trPr>
        <w:tc>
          <w:tcPr>
            <w:tcW w:w="6401" w:type="dxa"/>
            <w:tcBorders>
              <w:bottom w:val="single" w:sz="4" w:space="0" w:color="000000"/>
              <w:right w:val="single" w:sz="4" w:space="0" w:color="000000"/>
            </w:tcBorders>
          </w:tcPr>
          <w:p w14:paraId="08E812FF" w14:textId="77777777" w:rsidR="00AF5698" w:rsidRDefault="00AF5698" w:rsidP="001D5D72">
            <w:pPr>
              <w:pStyle w:val="TableParagraph"/>
              <w:spacing w:before="4"/>
              <w:ind w:left="-1"/>
              <w:rPr>
                <w:b/>
              </w:rPr>
            </w:pPr>
            <w:r>
              <w:rPr>
                <w:b/>
              </w:rPr>
              <w:t>Requisitos</w:t>
            </w:r>
            <w:r>
              <w:rPr>
                <w:b/>
                <w:spacing w:val="-3"/>
              </w:rPr>
              <w:t xml:space="preserve"> </w:t>
            </w:r>
            <w:r>
              <w:rPr>
                <w:b/>
              </w:rPr>
              <w:t>para</w:t>
            </w:r>
            <w:r>
              <w:rPr>
                <w:b/>
                <w:spacing w:val="-3"/>
              </w:rPr>
              <w:t xml:space="preserve"> </w:t>
            </w:r>
            <w:r>
              <w:rPr>
                <w:b/>
              </w:rPr>
              <w:t>la</w:t>
            </w:r>
            <w:r>
              <w:rPr>
                <w:b/>
                <w:spacing w:val="-2"/>
              </w:rPr>
              <w:t xml:space="preserve"> </w:t>
            </w:r>
            <w:r>
              <w:rPr>
                <w:b/>
              </w:rPr>
              <w:t>renovación</w:t>
            </w:r>
            <w:r>
              <w:rPr>
                <w:b/>
                <w:spacing w:val="-2"/>
              </w:rPr>
              <w:t xml:space="preserve"> </w:t>
            </w:r>
            <w:r>
              <w:rPr>
                <w:b/>
              </w:rPr>
              <w:t>del</w:t>
            </w:r>
            <w:r>
              <w:rPr>
                <w:b/>
                <w:spacing w:val="-2"/>
              </w:rPr>
              <w:t xml:space="preserve"> </w:t>
            </w:r>
            <w:r>
              <w:rPr>
                <w:b/>
              </w:rPr>
              <w:t>permiso</w:t>
            </w:r>
            <w:r>
              <w:rPr>
                <w:b/>
                <w:spacing w:val="-2"/>
              </w:rPr>
              <w:t xml:space="preserve"> </w:t>
            </w:r>
            <w:r>
              <w:rPr>
                <w:b/>
              </w:rPr>
              <w:t>de</w:t>
            </w:r>
            <w:r>
              <w:rPr>
                <w:b/>
                <w:spacing w:val="-2"/>
              </w:rPr>
              <w:t xml:space="preserve"> funcionamiento</w:t>
            </w:r>
          </w:p>
          <w:p w14:paraId="4A2D6BDF" w14:textId="77777777" w:rsidR="00AF5698" w:rsidRDefault="00AF5698" w:rsidP="001D5D72">
            <w:pPr>
              <w:pStyle w:val="TableParagraph"/>
              <w:spacing w:before="11" w:line="235" w:lineRule="exact"/>
              <w:ind w:left="-1"/>
            </w:pPr>
            <w:r>
              <w:rPr>
                <w:b/>
              </w:rPr>
              <w:t>establecidos</w:t>
            </w:r>
            <w:r>
              <w:rPr>
                <w:b/>
                <w:spacing w:val="-1"/>
              </w:rPr>
              <w:t xml:space="preserve"> </w:t>
            </w:r>
            <w:r>
              <w:rPr>
                <w:b/>
              </w:rPr>
              <w:t>en el</w:t>
            </w:r>
            <w:r>
              <w:rPr>
                <w:b/>
                <w:spacing w:val="-1"/>
              </w:rPr>
              <w:t xml:space="preserve"> </w:t>
            </w:r>
            <w:r>
              <w:rPr>
                <w:b/>
              </w:rPr>
              <w:t>artículo 10 del</w:t>
            </w:r>
            <w:r>
              <w:rPr>
                <w:b/>
                <w:spacing w:val="-1"/>
              </w:rPr>
              <w:t xml:space="preserve"> </w:t>
            </w:r>
            <w:r>
              <w:rPr>
                <w:b/>
              </w:rPr>
              <w:t>Acuerdo Ministerial No.</w:t>
            </w:r>
            <w:r>
              <w:rPr>
                <w:b/>
                <w:spacing w:val="-1"/>
              </w:rPr>
              <w:t xml:space="preserve"> </w:t>
            </w:r>
            <w:r>
              <w:rPr>
                <w:b/>
                <w:spacing w:val="-2"/>
              </w:rPr>
              <w:t>0091</w:t>
            </w:r>
            <w:r>
              <w:rPr>
                <w:spacing w:val="-2"/>
              </w:rPr>
              <w:t>.</w:t>
            </w:r>
          </w:p>
        </w:tc>
      </w:tr>
      <w:tr w:rsidR="00AF5698" w14:paraId="0136F646" w14:textId="77777777" w:rsidTr="001D5D72">
        <w:trPr>
          <w:trHeight w:val="1057"/>
        </w:trPr>
        <w:tc>
          <w:tcPr>
            <w:tcW w:w="6401" w:type="dxa"/>
            <w:tcBorders>
              <w:top w:val="single" w:sz="4" w:space="0" w:color="000000"/>
              <w:bottom w:val="single" w:sz="4" w:space="0" w:color="000000"/>
              <w:right w:val="single" w:sz="4" w:space="0" w:color="000000"/>
            </w:tcBorders>
          </w:tcPr>
          <w:p w14:paraId="415111BD" w14:textId="77777777" w:rsidR="00AF5698" w:rsidRDefault="00AF5698" w:rsidP="001D5D72">
            <w:pPr>
              <w:pStyle w:val="TableParagraph"/>
              <w:spacing w:line="264" w:lineRule="exact"/>
              <w:ind w:left="-1" w:right="-11"/>
            </w:pPr>
            <w:r>
              <w:t>1. Solicitud de renovación suscrita por el representante legal del Centro de Formación y Capacitación al Personal de Vigilancia y Seguridad Privada,</w:t>
            </w:r>
            <w:r>
              <w:rPr>
                <w:spacing w:val="-3"/>
              </w:rPr>
              <w:t xml:space="preserve"> </w:t>
            </w:r>
            <w:r>
              <w:t>dirigida</w:t>
            </w:r>
            <w:r>
              <w:rPr>
                <w:spacing w:val="-3"/>
              </w:rPr>
              <w:t xml:space="preserve"> </w:t>
            </w:r>
            <w:r>
              <w:t>al</w:t>
            </w:r>
            <w:r>
              <w:rPr>
                <w:spacing w:val="-3"/>
              </w:rPr>
              <w:t xml:space="preserve"> </w:t>
            </w:r>
            <w:r>
              <w:t>titular</w:t>
            </w:r>
            <w:r>
              <w:rPr>
                <w:spacing w:val="-3"/>
              </w:rPr>
              <w:t xml:space="preserve"> </w:t>
            </w:r>
            <w:r>
              <w:t>de</w:t>
            </w:r>
            <w:r>
              <w:rPr>
                <w:spacing w:val="-3"/>
              </w:rPr>
              <w:t xml:space="preserve"> </w:t>
            </w:r>
            <w:r>
              <w:t>la</w:t>
            </w:r>
            <w:r>
              <w:rPr>
                <w:spacing w:val="-3"/>
              </w:rPr>
              <w:t xml:space="preserve"> </w:t>
            </w:r>
            <w:r>
              <w:t>Dirección</w:t>
            </w:r>
            <w:r>
              <w:rPr>
                <w:spacing w:val="-3"/>
              </w:rPr>
              <w:t xml:space="preserve"> </w:t>
            </w:r>
            <w:r>
              <w:t>de</w:t>
            </w:r>
            <w:r>
              <w:rPr>
                <w:spacing w:val="-3"/>
              </w:rPr>
              <w:t xml:space="preserve"> </w:t>
            </w:r>
            <w:r>
              <w:t>Regulación</w:t>
            </w:r>
            <w:r>
              <w:rPr>
                <w:spacing w:val="-3"/>
              </w:rPr>
              <w:t xml:space="preserve"> </w:t>
            </w:r>
            <w:r>
              <w:t>y</w:t>
            </w:r>
            <w:r>
              <w:rPr>
                <w:spacing w:val="-3"/>
              </w:rPr>
              <w:t xml:space="preserve"> </w:t>
            </w:r>
            <w:r>
              <w:t>Monitoreo</w:t>
            </w:r>
            <w:r>
              <w:rPr>
                <w:spacing w:val="-3"/>
              </w:rPr>
              <w:t xml:space="preserve"> </w:t>
            </w:r>
            <w:r>
              <w:t>de Seguridad Privada.</w:t>
            </w:r>
          </w:p>
        </w:tc>
      </w:tr>
      <w:tr w:rsidR="00AF5698" w14:paraId="1A8624DC" w14:textId="77777777" w:rsidTr="001D5D72">
        <w:trPr>
          <w:trHeight w:val="1057"/>
        </w:trPr>
        <w:tc>
          <w:tcPr>
            <w:tcW w:w="6401" w:type="dxa"/>
            <w:tcBorders>
              <w:top w:val="single" w:sz="4" w:space="0" w:color="000000"/>
              <w:bottom w:val="single" w:sz="4" w:space="0" w:color="000000"/>
              <w:right w:val="single" w:sz="4" w:space="0" w:color="000000"/>
            </w:tcBorders>
          </w:tcPr>
          <w:p w14:paraId="34929BA5" w14:textId="77777777" w:rsidR="00AF5698" w:rsidRDefault="00AF5698" w:rsidP="001D5D72">
            <w:pPr>
              <w:pStyle w:val="TableParagraph"/>
              <w:spacing w:line="264" w:lineRule="exact"/>
              <w:ind w:left="-1"/>
            </w:pPr>
            <w:r>
              <w:t>2. Nómina del personal, administrativo y docente del establecimiento y sus</w:t>
            </w:r>
            <w:r>
              <w:rPr>
                <w:spacing w:val="-4"/>
              </w:rPr>
              <w:t xml:space="preserve"> </w:t>
            </w:r>
            <w:r>
              <w:t>respectivas</w:t>
            </w:r>
            <w:r>
              <w:rPr>
                <w:spacing w:val="-4"/>
              </w:rPr>
              <w:t xml:space="preserve"> </w:t>
            </w:r>
            <w:r>
              <w:t>hojas</w:t>
            </w:r>
            <w:r>
              <w:rPr>
                <w:spacing w:val="-4"/>
              </w:rPr>
              <w:t xml:space="preserve"> </w:t>
            </w:r>
            <w:r>
              <w:t>de</w:t>
            </w:r>
            <w:r>
              <w:rPr>
                <w:spacing w:val="-4"/>
              </w:rPr>
              <w:t xml:space="preserve"> </w:t>
            </w:r>
            <w:r>
              <w:t>vida,</w:t>
            </w:r>
            <w:r>
              <w:rPr>
                <w:spacing w:val="-4"/>
              </w:rPr>
              <w:t xml:space="preserve"> </w:t>
            </w:r>
            <w:r>
              <w:t>que</w:t>
            </w:r>
            <w:r>
              <w:rPr>
                <w:spacing w:val="-4"/>
              </w:rPr>
              <w:t xml:space="preserve"> </w:t>
            </w:r>
            <w:r>
              <w:t>justifiquen</w:t>
            </w:r>
            <w:r>
              <w:rPr>
                <w:spacing w:val="-4"/>
              </w:rPr>
              <w:t xml:space="preserve"> </w:t>
            </w:r>
            <w:r>
              <w:t>la</w:t>
            </w:r>
            <w:r>
              <w:rPr>
                <w:spacing w:val="-4"/>
              </w:rPr>
              <w:t xml:space="preserve"> </w:t>
            </w:r>
            <w:r>
              <w:t>formación</w:t>
            </w:r>
            <w:r>
              <w:rPr>
                <w:spacing w:val="-4"/>
              </w:rPr>
              <w:t xml:space="preserve"> </w:t>
            </w:r>
            <w:r>
              <w:t>profesional</w:t>
            </w:r>
            <w:r>
              <w:rPr>
                <w:spacing w:val="-4"/>
              </w:rPr>
              <w:t xml:space="preserve"> </w:t>
            </w:r>
            <w:r>
              <w:t>o técnica, o el ejercicio de la docencia en centros de educación media, superior o como capacitadores o instructores.</w:t>
            </w:r>
          </w:p>
        </w:tc>
      </w:tr>
      <w:tr w:rsidR="00AF5698" w14:paraId="22FDD494" w14:textId="77777777" w:rsidTr="001D5D72">
        <w:trPr>
          <w:trHeight w:val="1057"/>
        </w:trPr>
        <w:tc>
          <w:tcPr>
            <w:tcW w:w="6401" w:type="dxa"/>
            <w:tcBorders>
              <w:top w:val="single" w:sz="4" w:space="0" w:color="000000"/>
              <w:bottom w:val="single" w:sz="4" w:space="0" w:color="000000"/>
              <w:right w:val="single" w:sz="4" w:space="0" w:color="000000"/>
            </w:tcBorders>
          </w:tcPr>
          <w:p w14:paraId="2740C5D8" w14:textId="77777777" w:rsidR="00AF5698" w:rsidRDefault="00AF5698" w:rsidP="001D5D72">
            <w:pPr>
              <w:pStyle w:val="TableParagraph"/>
              <w:spacing w:line="264" w:lineRule="exact"/>
              <w:ind w:left="-1"/>
            </w:pPr>
            <w:r>
              <w:t>3. Si hubiere cambio de local, o transferencia de dominio del inmueble ocupado para el centro de capacitación, se presentará el Certificado de Propiedad correspondiente o a su vez el contrato de arrendamiento debidamente</w:t>
            </w:r>
            <w:r>
              <w:rPr>
                <w:spacing w:val="-4"/>
              </w:rPr>
              <w:t xml:space="preserve"> </w:t>
            </w:r>
            <w:r>
              <w:t>legalizado,</w:t>
            </w:r>
            <w:r>
              <w:rPr>
                <w:spacing w:val="-4"/>
              </w:rPr>
              <w:t xml:space="preserve"> </w:t>
            </w:r>
            <w:r>
              <w:t>extendido</w:t>
            </w:r>
            <w:r>
              <w:rPr>
                <w:spacing w:val="-4"/>
              </w:rPr>
              <w:t xml:space="preserve"> </w:t>
            </w:r>
            <w:r>
              <w:t>por</w:t>
            </w:r>
            <w:r>
              <w:rPr>
                <w:spacing w:val="-4"/>
              </w:rPr>
              <w:t xml:space="preserve"> </w:t>
            </w:r>
            <w:r>
              <w:t>un</w:t>
            </w:r>
            <w:r>
              <w:rPr>
                <w:spacing w:val="-4"/>
              </w:rPr>
              <w:t xml:space="preserve"> </w:t>
            </w:r>
            <w:r>
              <w:t>periodo</w:t>
            </w:r>
            <w:r>
              <w:rPr>
                <w:spacing w:val="-4"/>
              </w:rPr>
              <w:t xml:space="preserve"> </w:t>
            </w:r>
            <w:r>
              <w:t>no</w:t>
            </w:r>
            <w:r>
              <w:rPr>
                <w:spacing w:val="-4"/>
              </w:rPr>
              <w:t xml:space="preserve"> </w:t>
            </w:r>
            <w:r>
              <w:t>menor</w:t>
            </w:r>
            <w:r>
              <w:rPr>
                <w:spacing w:val="-4"/>
              </w:rPr>
              <w:t xml:space="preserve"> </w:t>
            </w:r>
            <w:r>
              <w:t>a</w:t>
            </w:r>
            <w:r>
              <w:rPr>
                <w:spacing w:val="-4"/>
              </w:rPr>
              <w:t xml:space="preserve"> </w:t>
            </w:r>
            <w:r>
              <w:t>dos</w:t>
            </w:r>
            <w:r>
              <w:rPr>
                <w:spacing w:val="-4"/>
              </w:rPr>
              <w:t xml:space="preserve"> </w:t>
            </w:r>
            <w:r>
              <w:t>años.</w:t>
            </w:r>
          </w:p>
        </w:tc>
      </w:tr>
      <w:tr w:rsidR="00AF5698" w14:paraId="70BF311F" w14:textId="77777777" w:rsidTr="001D5D72">
        <w:trPr>
          <w:trHeight w:val="1585"/>
        </w:trPr>
        <w:tc>
          <w:tcPr>
            <w:tcW w:w="6401" w:type="dxa"/>
            <w:tcBorders>
              <w:top w:val="single" w:sz="4" w:space="0" w:color="000000"/>
              <w:bottom w:val="single" w:sz="4" w:space="0" w:color="000000"/>
              <w:right w:val="single" w:sz="4" w:space="0" w:color="000000"/>
            </w:tcBorders>
          </w:tcPr>
          <w:p w14:paraId="7ED0F246" w14:textId="77777777" w:rsidR="00AF5698" w:rsidRDefault="00AF5698" w:rsidP="001D5D72">
            <w:pPr>
              <w:pStyle w:val="TableParagraph"/>
              <w:spacing w:line="264" w:lineRule="exact"/>
              <w:ind w:left="-1"/>
            </w:pPr>
            <w:r>
              <w:t>4. Croquis de ubicación y plano descriptivo de la infraestructura y su distribución destinada a oficinas administrativas, aulas, laboratorio de computación,</w:t>
            </w:r>
            <w:r>
              <w:rPr>
                <w:spacing w:val="-4"/>
              </w:rPr>
              <w:t xml:space="preserve"> </w:t>
            </w:r>
            <w:r>
              <w:t>área</w:t>
            </w:r>
            <w:r>
              <w:rPr>
                <w:spacing w:val="-4"/>
              </w:rPr>
              <w:t xml:space="preserve"> </w:t>
            </w:r>
            <w:r>
              <w:t>de</w:t>
            </w:r>
            <w:r>
              <w:rPr>
                <w:spacing w:val="-4"/>
              </w:rPr>
              <w:t xml:space="preserve"> </w:t>
            </w:r>
            <w:r>
              <w:t>práctica</w:t>
            </w:r>
            <w:r>
              <w:rPr>
                <w:spacing w:val="-4"/>
              </w:rPr>
              <w:t xml:space="preserve"> </w:t>
            </w:r>
            <w:r>
              <w:t>de</w:t>
            </w:r>
            <w:r>
              <w:rPr>
                <w:spacing w:val="-4"/>
              </w:rPr>
              <w:t xml:space="preserve"> </w:t>
            </w:r>
            <w:r>
              <w:t>primeros</w:t>
            </w:r>
            <w:r>
              <w:rPr>
                <w:spacing w:val="-4"/>
              </w:rPr>
              <w:t xml:space="preserve"> </w:t>
            </w:r>
            <w:r>
              <w:t>auxilios,</w:t>
            </w:r>
            <w:r>
              <w:rPr>
                <w:spacing w:val="-4"/>
              </w:rPr>
              <w:t xml:space="preserve"> </w:t>
            </w:r>
            <w:r>
              <w:t>defensa</w:t>
            </w:r>
            <w:r>
              <w:rPr>
                <w:spacing w:val="-4"/>
              </w:rPr>
              <w:t xml:space="preserve"> </w:t>
            </w:r>
            <w:r>
              <w:t>personal;</w:t>
            </w:r>
            <w:r>
              <w:rPr>
                <w:spacing w:val="-4"/>
              </w:rPr>
              <w:t xml:space="preserve"> </w:t>
            </w:r>
            <w:r>
              <w:t>y, servicios sanitarios, que cumplan con los parámetros establecidos en el artículo 13 del presente Reglamento, de existir variación en la información presentada en la última autorización otorgada.</w:t>
            </w:r>
          </w:p>
        </w:tc>
      </w:tr>
      <w:tr w:rsidR="00AF5698" w14:paraId="2F34646E" w14:textId="77777777" w:rsidTr="001D5D72">
        <w:trPr>
          <w:trHeight w:val="793"/>
        </w:trPr>
        <w:tc>
          <w:tcPr>
            <w:tcW w:w="6401" w:type="dxa"/>
            <w:tcBorders>
              <w:top w:val="single" w:sz="4" w:space="0" w:color="000000"/>
              <w:bottom w:val="single" w:sz="4" w:space="0" w:color="000000"/>
              <w:right w:val="single" w:sz="4" w:space="0" w:color="000000"/>
            </w:tcBorders>
          </w:tcPr>
          <w:p w14:paraId="71CC662C" w14:textId="77777777" w:rsidR="00AF5698" w:rsidRDefault="00AF5698" w:rsidP="001D5D72">
            <w:pPr>
              <w:pStyle w:val="TableParagraph"/>
              <w:spacing w:line="264" w:lineRule="exact"/>
              <w:ind w:left="-1" w:right="7"/>
            </w:pPr>
            <w:r>
              <w:t>5.</w:t>
            </w:r>
            <w:r>
              <w:rPr>
                <w:spacing w:val="-5"/>
              </w:rPr>
              <w:t xml:space="preserve"> </w:t>
            </w:r>
            <w:r>
              <w:t>Comprobante</w:t>
            </w:r>
            <w:r>
              <w:rPr>
                <w:spacing w:val="-5"/>
              </w:rPr>
              <w:t xml:space="preserve"> </w:t>
            </w:r>
            <w:r>
              <w:t>de</w:t>
            </w:r>
            <w:r>
              <w:rPr>
                <w:spacing w:val="-5"/>
              </w:rPr>
              <w:t xml:space="preserve"> </w:t>
            </w:r>
            <w:r>
              <w:t>pago</w:t>
            </w:r>
            <w:r>
              <w:rPr>
                <w:spacing w:val="-5"/>
              </w:rPr>
              <w:t xml:space="preserve"> </w:t>
            </w:r>
            <w:r>
              <w:t>por</w:t>
            </w:r>
            <w:r>
              <w:rPr>
                <w:spacing w:val="-5"/>
              </w:rPr>
              <w:t xml:space="preserve"> </w:t>
            </w:r>
            <w:r>
              <w:t>recuperación</w:t>
            </w:r>
            <w:r>
              <w:rPr>
                <w:spacing w:val="-5"/>
              </w:rPr>
              <w:t xml:space="preserve"> </w:t>
            </w:r>
            <w:r>
              <w:t>de</w:t>
            </w:r>
            <w:r>
              <w:rPr>
                <w:spacing w:val="-5"/>
              </w:rPr>
              <w:t xml:space="preserve"> </w:t>
            </w:r>
            <w:r>
              <w:t>costos</w:t>
            </w:r>
            <w:r>
              <w:rPr>
                <w:spacing w:val="-5"/>
              </w:rPr>
              <w:t xml:space="preserve"> </w:t>
            </w:r>
            <w:r>
              <w:t>administrativos,</w:t>
            </w:r>
            <w:r>
              <w:rPr>
                <w:spacing w:val="-5"/>
              </w:rPr>
              <w:t xml:space="preserve"> </w:t>
            </w:r>
            <w:r>
              <w:t>por concepto de emisión de la renovación del permiso de funcionamiento</w:t>
            </w:r>
            <w:r>
              <w:rPr>
                <w:spacing w:val="40"/>
              </w:rPr>
              <w:t xml:space="preserve"> </w:t>
            </w:r>
            <w:r>
              <w:t>del centro de formación y capacitación o sucursal.</w:t>
            </w:r>
          </w:p>
        </w:tc>
      </w:tr>
      <w:tr w:rsidR="00AF5698" w14:paraId="5F335F7F" w14:textId="77777777" w:rsidTr="001D5D72">
        <w:trPr>
          <w:trHeight w:val="265"/>
        </w:trPr>
        <w:tc>
          <w:tcPr>
            <w:tcW w:w="6401" w:type="dxa"/>
            <w:tcBorders>
              <w:top w:val="single" w:sz="4" w:space="0" w:color="000000"/>
              <w:bottom w:val="single" w:sz="4" w:space="0" w:color="000000"/>
              <w:right w:val="single" w:sz="4" w:space="0" w:color="000000"/>
            </w:tcBorders>
          </w:tcPr>
          <w:p w14:paraId="07FD9C18" w14:textId="77777777" w:rsidR="00AF5698" w:rsidRDefault="00AF5698" w:rsidP="001D5D72">
            <w:pPr>
              <w:pStyle w:val="TableParagraph"/>
              <w:spacing w:before="9" w:line="235" w:lineRule="exact"/>
              <w:ind w:left="-1"/>
            </w:pPr>
            <w:r>
              <w:t xml:space="preserve">6. Permiso de </w:t>
            </w:r>
            <w:r>
              <w:rPr>
                <w:spacing w:val="-2"/>
              </w:rPr>
              <w:t>Bomberos.</w:t>
            </w:r>
          </w:p>
        </w:tc>
      </w:tr>
      <w:tr w:rsidR="00AF5698" w14:paraId="5C70C14B" w14:textId="77777777" w:rsidTr="001D5D72">
        <w:trPr>
          <w:trHeight w:val="265"/>
        </w:trPr>
        <w:tc>
          <w:tcPr>
            <w:tcW w:w="6401" w:type="dxa"/>
            <w:tcBorders>
              <w:top w:val="single" w:sz="4" w:space="0" w:color="000000"/>
              <w:bottom w:val="single" w:sz="4" w:space="0" w:color="000000"/>
              <w:right w:val="single" w:sz="4" w:space="0" w:color="000000"/>
            </w:tcBorders>
          </w:tcPr>
          <w:p w14:paraId="50E37589" w14:textId="77777777" w:rsidR="00AF5698" w:rsidRDefault="00AF5698" w:rsidP="001D5D72">
            <w:pPr>
              <w:pStyle w:val="TableParagraph"/>
              <w:spacing w:before="9" w:line="235" w:lineRule="exact"/>
              <w:ind w:left="-1"/>
            </w:pPr>
            <w:r>
              <w:t>7.</w:t>
            </w:r>
            <w:r>
              <w:rPr>
                <w:spacing w:val="-1"/>
              </w:rPr>
              <w:t xml:space="preserve"> </w:t>
            </w:r>
            <w:r>
              <w:t>Permiso</w:t>
            </w:r>
            <w:r>
              <w:rPr>
                <w:spacing w:val="-1"/>
              </w:rPr>
              <w:t xml:space="preserve"> </w:t>
            </w:r>
            <w:r>
              <w:t>de uso</w:t>
            </w:r>
            <w:r>
              <w:rPr>
                <w:spacing w:val="-1"/>
              </w:rPr>
              <w:t xml:space="preserve"> </w:t>
            </w:r>
            <w:r>
              <w:t>de</w:t>
            </w:r>
            <w:r>
              <w:rPr>
                <w:spacing w:val="-1"/>
              </w:rPr>
              <w:t xml:space="preserve"> </w:t>
            </w:r>
            <w:r>
              <w:rPr>
                <w:spacing w:val="-2"/>
              </w:rPr>
              <w:t>suelo.</w:t>
            </w:r>
          </w:p>
        </w:tc>
      </w:tr>
      <w:tr w:rsidR="00AF5698" w14:paraId="6564E816" w14:textId="77777777" w:rsidTr="001D5D72">
        <w:trPr>
          <w:trHeight w:val="1316"/>
        </w:trPr>
        <w:tc>
          <w:tcPr>
            <w:tcW w:w="6401" w:type="dxa"/>
            <w:tcBorders>
              <w:top w:val="single" w:sz="4" w:space="0" w:color="000000"/>
              <w:right w:val="single" w:sz="4" w:space="0" w:color="000000"/>
            </w:tcBorders>
          </w:tcPr>
          <w:p w14:paraId="6CB44158" w14:textId="77777777" w:rsidR="00AF5698" w:rsidRDefault="00AF5698" w:rsidP="001D5D72">
            <w:pPr>
              <w:pStyle w:val="TableParagraph"/>
              <w:spacing w:line="264" w:lineRule="exact"/>
              <w:ind w:left="-1"/>
            </w:pPr>
            <w:r>
              <w:t>8. Póliza de responsabilidad civil contra daños a terceros y/o usuarios, para</w:t>
            </w:r>
            <w:r>
              <w:rPr>
                <w:spacing w:val="-4"/>
              </w:rPr>
              <w:t xml:space="preserve"> </w:t>
            </w:r>
            <w:r>
              <w:t>garantizar</w:t>
            </w:r>
            <w:r>
              <w:rPr>
                <w:spacing w:val="-4"/>
              </w:rPr>
              <w:t xml:space="preserve"> </w:t>
            </w:r>
            <w:r>
              <w:t>a</w:t>
            </w:r>
            <w:r>
              <w:rPr>
                <w:spacing w:val="-4"/>
              </w:rPr>
              <w:t xml:space="preserve"> </w:t>
            </w:r>
            <w:r>
              <w:t>quienes</w:t>
            </w:r>
            <w:r>
              <w:rPr>
                <w:spacing w:val="-4"/>
              </w:rPr>
              <w:t xml:space="preserve"> </w:t>
            </w:r>
            <w:r>
              <w:t>puedan</w:t>
            </w:r>
            <w:r>
              <w:rPr>
                <w:spacing w:val="-4"/>
              </w:rPr>
              <w:t xml:space="preserve"> </w:t>
            </w:r>
            <w:r>
              <w:t>resultar</w:t>
            </w:r>
            <w:r>
              <w:rPr>
                <w:spacing w:val="-4"/>
              </w:rPr>
              <w:t xml:space="preserve"> </w:t>
            </w:r>
            <w:r>
              <w:t>perjudicados</w:t>
            </w:r>
            <w:r>
              <w:rPr>
                <w:spacing w:val="-4"/>
              </w:rPr>
              <w:t xml:space="preserve"> </w:t>
            </w:r>
            <w:r>
              <w:t>en</w:t>
            </w:r>
            <w:r>
              <w:rPr>
                <w:spacing w:val="-4"/>
              </w:rPr>
              <w:t xml:space="preserve"> </w:t>
            </w:r>
            <w:r>
              <w:t>el</w:t>
            </w:r>
            <w:r>
              <w:rPr>
                <w:spacing w:val="-4"/>
              </w:rPr>
              <w:t xml:space="preserve"> </w:t>
            </w:r>
            <w:r>
              <w:t>proceso</w:t>
            </w:r>
            <w:r>
              <w:rPr>
                <w:spacing w:val="-4"/>
              </w:rPr>
              <w:t xml:space="preserve"> </w:t>
            </w:r>
            <w:r>
              <w:t>de formación y capacitación, con un valor asegurado mínimo de 100.000 mil</w:t>
            </w:r>
            <w:r>
              <w:rPr>
                <w:spacing w:val="-1"/>
              </w:rPr>
              <w:t xml:space="preserve"> </w:t>
            </w:r>
            <w:r>
              <w:t>(dólares</w:t>
            </w:r>
            <w:r>
              <w:rPr>
                <w:spacing w:val="-1"/>
              </w:rPr>
              <w:t xml:space="preserve"> </w:t>
            </w:r>
            <w:r>
              <w:t>de</w:t>
            </w:r>
            <w:r>
              <w:rPr>
                <w:spacing w:val="-1"/>
              </w:rPr>
              <w:t xml:space="preserve"> </w:t>
            </w:r>
            <w:r>
              <w:t>los</w:t>
            </w:r>
            <w:r>
              <w:rPr>
                <w:spacing w:val="-1"/>
              </w:rPr>
              <w:t xml:space="preserve"> </w:t>
            </w:r>
            <w:r>
              <w:t>Estados</w:t>
            </w:r>
            <w:r>
              <w:rPr>
                <w:spacing w:val="-1"/>
              </w:rPr>
              <w:t xml:space="preserve"> </w:t>
            </w:r>
            <w:r>
              <w:t>Unidos</w:t>
            </w:r>
            <w:r>
              <w:rPr>
                <w:spacing w:val="-1"/>
              </w:rPr>
              <w:t xml:space="preserve"> </w:t>
            </w:r>
            <w:r>
              <w:t>de</w:t>
            </w:r>
            <w:r>
              <w:rPr>
                <w:spacing w:val="-1"/>
              </w:rPr>
              <w:t xml:space="preserve"> </w:t>
            </w:r>
            <w:r>
              <w:t>América),</w:t>
            </w:r>
            <w:r>
              <w:rPr>
                <w:spacing w:val="-1"/>
              </w:rPr>
              <w:t xml:space="preserve"> </w:t>
            </w:r>
            <w:r>
              <w:t>por</w:t>
            </w:r>
            <w:r>
              <w:rPr>
                <w:spacing w:val="-1"/>
              </w:rPr>
              <w:t xml:space="preserve"> </w:t>
            </w:r>
            <w:r>
              <w:t>evento</w:t>
            </w:r>
            <w:r>
              <w:rPr>
                <w:spacing w:val="-1"/>
              </w:rPr>
              <w:t xml:space="preserve"> </w:t>
            </w:r>
            <w:r>
              <w:t>y</w:t>
            </w:r>
            <w:r>
              <w:rPr>
                <w:spacing w:val="-1"/>
              </w:rPr>
              <w:t xml:space="preserve"> </w:t>
            </w:r>
            <w:r>
              <w:t>vigencia igual o mayor al permiso de funcionamiento bienal.</w:t>
            </w:r>
          </w:p>
        </w:tc>
      </w:tr>
    </w:tbl>
    <w:p w14:paraId="0650D210" w14:textId="5B9BAB9F" w:rsidR="00942E5B" w:rsidRDefault="00942E5B"/>
    <w:tbl>
      <w:tblPr>
        <w:tblStyle w:val="TableNormal"/>
        <w:tblW w:w="0" w:type="auto"/>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01"/>
      </w:tblGrid>
      <w:tr w:rsidR="00316E45" w14:paraId="514C07BD" w14:textId="77777777" w:rsidTr="001D5D72">
        <w:trPr>
          <w:trHeight w:val="524"/>
        </w:trPr>
        <w:tc>
          <w:tcPr>
            <w:tcW w:w="6401" w:type="dxa"/>
            <w:tcBorders>
              <w:bottom w:val="single" w:sz="4" w:space="0" w:color="000000"/>
              <w:right w:val="single" w:sz="4" w:space="0" w:color="000000"/>
            </w:tcBorders>
          </w:tcPr>
          <w:p w14:paraId="29036808" w14:textId="77777777" w:rsidR="00316E45" w:rsidRPr="00316E45" w:rsidRDefault="00316E45" w:rsidP="00316E45">
            <w:pPr>
              <w:pStyle w:val="TableParagraph"/>
              <w:spacing w:before="4"/>
              <w:ind w:left="-1"/>
              <w:rPr>
                <w:b/>
              </w:rPr>
            </w:pPr>
            <w:r>
              <w:rPr>
                <w:b/>
              </w:rPr>
              <w:t>Requisitos</w:t>
            </w:r>
            <w:r>
              <w:rPr>
                <w:b/>
                <w:spacing w:val="-3"/>
              </w:rPr>
              <w:t xml:space="preserve"> </w:t>
            </w:r>
            <w:r w:rsidRPr="00316E45">
              <w:rPr>
                <w:b/>
              </w:rPr>
              <w:t xml:space="preserve">de la infraestructura física de los Centro de Formación y </w:t>
            </w:r>
          </w:p>
          <w:p w14:paraId="327BC547" w14:textId="42F569CA" w:rsidR="00316E45" w:rsidRDefault="00316E45" w:rsidP="00316E45">
            <w:pPr>
              <w:pStyle w:val="TableParagraph"/>
              <w:spacing w:before="11" w:line="235" w:lineRule="exact"/>
              <w:ind w:left="-1"/>
            </w:pPr>
            <w:r w:rsidRPr="00316E45">
              <w:rPr>
                <w:b/>
              </w:rPr>
              <w:t>Capacitación al Personal de Vigilancia y Seguridad Privada</w:t>
            </w:r>
            <w:r>
              <w:rPr>
                <w:b/>
              </w:rPr>
              <w:t xml:space="preserve"> (Art. 13 del Acuerdo 0091)</w:t>
            </w:r>
          </w:p>
        </w:tc>
      </w:tr>
      <w:tr w:rsidR="00316E45" w14:paraId="44E99621" w14:textId="77777777" w:rsidTr="001D5D72">
        <w:trPr>
          <w:trHeight w:val="1057"/>
        </w:trPr>
        <w:tc>
          <w:tcPr>
            <w:tcW w:w="6401" w:type="dxa"/>
            <w:tcBorders>
              <w:top w:val="single" w:sz="4" w:space="0" w:color="000000"/>
              <w:bottom w:val="single" w:sz="4" w:space="0" w:color="000000"/>
              <w:right w:val="single" w:sz="4" w:space="0" w:color="000000"/>
            </w:tcBorders>
          </w:tcPr>
          <w:p w14:paraId="78AA8903" w14:textId="77777777" w:rsidR="00316E45" w:rsidRDefault="00316E45" w:rsidP="00316E45">
            <w:pPr>
              <w:pStyle w:val="TableParagraph"/>
              <w:spacing w:line="264" w:lineRule="exact"/>
              <w:ind w:left="-1" w:right="-11"/>
            </w:pPr>
            <w:r>
              <w:t xml:space="preserve">1. </w:t>
            </w:r>
            <w:r>
              <w:t xml:space="preserve">Título de propiedad o contrato de arriendo </w:t>
            </w:r>
            <w:r>
              <w:t>suscrito a nombre del</w:t>
            </w:r>
            <w:r>
              <w:t xml:space="preserve"> </w:t>
            </w:r>
            <w:r>
              <w:t>Centro de Formación y Capacitación</w:t>
            </w:r>
            <w:r>
              <w:t xml:space="preserve"> con vigencia mínima de 2 años</w:t>
            </w:r>
            <w:r>
              <w:t>.</w:t>
            </w:r>
            <w:r>
              <w:t xml:space="preserve"> </w:t>
            </w:r>
            <w:r>
              <w:t xml:space="preserve">El bien inmueble deberá destinarse exclusivamente para actividades de </w:t>
            </w:r>
          </w:p>
          <w:p w14:paraId="0189FB77" w14:textId="77777777" w:rsidR="00316E45" w:rsidRDefault="00316E45" w:rsidP="00316E45">
            <w:pPr>
              <w:pStyle w:val="TableParagraph"/>
              <w:spacing w:line="264" w:lineRule="exact"/>
              <w:ind w:left="-1" w:right="-11"/>
            </w:pPr>
            <w:r>
              <w:t>formación y capacitación en materia de vigilancia y seguridad privada</w:t>
            </w:r>
            <w:r w:rsidR="001A41C9">
              <w:t>.</w:t>
            </w:r>
          </w:p>
          <w:p w14:paraId="6CD1BA6B" w14:textId="5CF362FC" w:rsidR="001A41C9" w:rsidRDefault="001A41C9" w:rsidP="00316E45">
            <w:pPr>
              <w:pStyle w:val="TableParagraph"/>
              <w:spacing w:line="264" w:lineRule="exact"/>
              <w:ind w:left="-1" w:right="-11"/>
            </w:pPr>
            <w:r w:rsidRPr="001A41C9">
              <w:rPr>
                <w:lang w:val="es-EC"/>
              </w:rPr>
              <w:t>Se prohíbe ubicar sus instalaciones en edificios y/o conjuntos residenciales</w:t>
            </w:r>
            <w:r>
              <w:rPr>
                <w:lang w:val="es-EC"/>
              </w:rPr>
              <w:t>.</w:t>
            </w:r>
          </w:p>
        </w:tc>
      </w:tr>
      <w:tr w:rsidR="00316E45" w14:paraId="0CC4E8E2" w14:textId="77777777" w:rsidTr="001D5D72">
        <w:trPr>
          <w:trHeight w:val="1057"/>
        </w:trPr>
        <w:tc>
          <w:tcPr>
            <w:tcW w:w="6401" w:type="dxa"/>
            <w:tcBorders>
              <w:top w:val="single" w:sz="4" w:space="0" w:color="000000"/>
              <w:bottom w:val="single" w:sz="4" w:space="0" w:color="000000"/>
              <w:right w:val="single" w:sz="4" w:space="0" w:color="000000"/>
            </w:tcBorders>
          </w:tcPr>
          <w:p w14:paraId="5031422F" w14:textId="5FFF35E5" w:rsidR="00316E45" w:rsidRDefault="00316E45" w:rsidP="00316E45">
            <w:pPr>
              <w:pStyle w:val="TableParagraph"/>
              <w:spacing w:line="264" w:lineRule="exact"/>
              <w:ind w:left="-1"/>
            </w:pPr>
            <w:r>
              <w:lastRenderedPageBreak/>
              <w:t>2. Área Administrativa</w:t>
            </w:r>
            <w:r>
              <w:t xml:space="preserve"> con e</w:t>
            </w:r>
            <w:r>
              <w:t xml:space="preserve">spacios independientes para oficinas de Dirección, Coordinación Académica y </w:t>
            </w:r>
            <w:proofErr w:type="gramStart"/>
            <w:r>
              <w:t>Secretaría..</w:t>
            </w:r>
            <w:proofErr w:type="gramEnd"/>
          </w:p>
        </w:tc>
      </w:tr>
      <w:tr w:rsidR="00316E45" w14:paraId="6225580F" w14:textId="77777777" w:rsidTr="001D5D72">
        <w:trPr>
          <w:trHeight w:val="1057"/>
        </w:trPr>
        <w:tc>
          <w:tcPr>
            <w:tcW w:w="6401" w:type="dxa"/>
            <w:tcBorders>
              <w:top w:val="single" w:sz="4" w:space="0" w:color="000000"/>
              <w:bottom w:val="single" w:sz="4" w:space="0" w:color="000000"/>
              <w:right w:val="single" w:sz="4" w:space="0" w:color="000000"/>
            </w:tcBorders>
          </w:tcPr>
          <w:p w14:paraId="7926D77A" w14:textId="491F07F2" w:rsidR="00316E45" w:rsidRDefault="00316E45" w:rsidP="00316E45">
            <w:pPr>
              <w:pStyle w:val="TableParagraph"/>
              <w:spacing w:line="264" w:lineRule="exact"/>
              <w:ind w:left="-1"/>
            </w:pPr>
            <w:r>
              <w:t>3. Aulas de Clase: Al menos cinco aulas con acceso independiente, con capacidad mínima de 12 y máxima de 25 alumnos.</w:t>
            </w:r>
            <w:r>
              <w:t xml:space="preserve"> </w:t>
            </w:r>
            <w:r>
              <w:rPr>
                <w:lang w:val="es-EC"/>
              </w:rPr>
              <w:t>Á</w:t>
            </w:r>
            <w:r w:rsidRPr="00316E45">
              <w:rPr>
                <w:lang w:val="es-EC"/>
              </w:rPr>
              <w:t>rea interna total mínima de 20 metros cuadrados y, su altura será de mínimo 2.20</w:t>
            </w:r>
            <w:r>
              <w:rPr>
                <w:lang w:val="es-EC"/>
              </w:rPr>
              <w:t xml:space="preserve"> </w:t>
            </w:r>
            <w:r w:rsidRPr="00316E45">
              <w:rPr>
                <w:lang w:val="es-EC"/>
              </w:rPr>
              <w:t>metros</w:t>
            </w:r>
            <w:r>
              <w:t>.</w:t>
            </w:r>
          </w:p>
        </w:tc>
      </w:tr>
      <w:tr w:rsidR="00316E45" w14:paraId="7694158D" w14:textId="77777777" w:rsidTr="001D5D72">
        <w:trPr>
          <w:trHeight w:val="1585"/>
        </w:trPr>
        <w:tc>
          <w:tcPr>
            <w:tcW w:w="6401" w:type="dxa"/>
            <w:tcBorders>
              <w:top w:val="single" w:sz="4" w:space="0" w:color="000000"/>
              <w:bottom w:val="single" w:sz="4" w:space="0" w:color="000000"/>
              <w:right w:val="single" w:sz="4" w:space="0" w:color="000000"/>
            </w:tcBorders>
          </w:tcPr>
          <w:p w14:paraId="4DB0114A" w14:textId="74859832" w:rsidR="00316E45" w:rsidRDefault="00316E45" w:rsidP="001D5D72">
            <w:pPr>
              <w:pStyle w:val="TableParagraph"/>
              <w:spacing w:line="264" w:lineRule="exact"/>
              <w:ind w:left="-1"/>
            </w:pPr>
            <w:r>
              <w:t xml:space="preserve">4. </w:t>
            </w:r>
            <w:r w:rsidRPr="00316E45">
              <w:t>Todas las aulas contarán con pupitres, o mesas de trabajo</w:t>
            </w:r>
            <w:r>
              <w:t>, p</w:t>
            </w:r>
            <w:r w:rsidRPr="00316E45">
              <w:t>royector de imágenes digitalizadas</w:t>
            </w:r>
            <w:r>
              <w:t xml:space="preserve">, </w:t>
            </w:r>
            <w:r>
              <w:rPr>
                <w:lang w:val="es-EC"/>
              </w:rPr>
              <w:t>c</w:t>
            </w:r>
            <w:r w:rsidRPr="00316E45">
              <w:rPr>
                <w:lang w:val="es-EC"/>
              </w:rPr>
              <w:t>omputador o laptop operativo, funcional y en óptima condición</w:t>
            </w:r>
            <w:r>
              <w:rPr>
                <w:lang w:val="es-EC"/>
              </w:rPr>
              <w:t>, p</w:t>
            </w:r>
            <w:r w:rsidRPr="00316E45">
              <w:rPr>
                <w:lang w:val="es-EC"/>
              </w:rPr>
              <w:t>izarrón funcional</w:t>
            </w:r>
            <w:r>
              <w:rPr>
                <w:lang w:val="es-EC"/>
              </w:rPr>
              <w:t>, p</w:t>
            </w:r>
            <w:r w:rsidRPr="00316E45">
              <w:rPr>
                <w:lang w:val="es-EC"/>
              </w:rPr>
              <w:t>antalla para proyectar imágenes o videos</w:t>
            </w:r>
            <w:r>
              <w:rPr>
                <w:lang w:val="es-EC"/>
              </w:rPr>
              <w:t xml:space="preserve">, </w:t>
            </w:r>
            <w:r w:rsidRPr="00316E45">
              <w:rPr>
                <w:lang w:val="es-EC"/>
              </w:rPr>
              <w:t>sistema operativo de CCTV con cámaras de video que graben todas las áreas académicas, con un respaldo de almacenamiento de al menos 90 días</w:t>
            </w:r>
            <w:r>
              <w:rPr>
                <w:lang w:val="es-EC"/>
              </w:rPr>
              <w:t xml:space="preserve">, </w:t>
            </w:r>
            <w:r w:rsidRPr="00316E45">
              <w:rPr>
                <w:lang w:val="es-EC"/>
              </w:rPr>
              <w:t>registro de asistencia biométrico, para docentes, personal administrativo y alumnos</w:t>
            </w:r>
            <w:r>
              <w:rPr>
                <w:lang w:val="es-EC"/>
              </w:rPr>
              <w:t>.</w:t>
            </w:r>
          </w:p>
        </w:tc>
      </w:tr>
      <w:tr w:rsidR="00316E45" w14:paraId="201D621F" w14:textId="77777777" w:rsidTr="001D5D72">
        <w:trPr>
          <w:trHeight w:val="793"/>
        </w:trPr>
        <w:tc>
          <w:tcPr>
            <w:tcW w:w="6401" w:type="dxa"/>
            <w:tcBorders>
              <w:top w:val="single" w:sz="4" w:space="0" w:color="000000"/>
              <w:bottom w:val="single" w:sz="4" w:space="0" w:color="000000"/>
              <w:right w:val="single" w:sz="4" w:space="0" w:color="000000"/>
            </w:tcBorders>
          </w:tcPr>
          <w:p w14:paraId="2A0BC1FA" w14:textId="0CE09B38" w:rsidR="00316E45" w:rsidRDefault="00316E45" w:rsidP="001D5D72">
            <w:pPr>
              <w:pStyle w:val="TableParagraph"/>
              <w:spacing w:line="264" w:lineRule="exact"/>
              <w:ind w:left="-1" w:right="7"/>
            </w:pPr>
            <w:r>
              <w:t>5.</w:t>
            </w:r>
            <w:r>
              <w:rPr>
                <w:spacing w:val="-5"/>
              </w:rPr>
              <w:t xml:space="preserve"> </w:t>
            </w:r>
            <w:r w:rsidR="000022D6" w:rsidRPr="000022D6">
              <w:rPr>
                <w:spacing w:val="-5"/>
                <w:lang w:val="es-EC"/>
              </w:rPr>
              <w:t>Laboratorio de computación equipado con un mínimo de 12 computadores o laptops operativos, funcionales y en óptimas condiciones, con acceso a internet</w:t>
            </w:r>
            <w:r>
              <w:t>.</w:t>
            </w:r>
          </w:p>
        </w:tc>
      </w:tr>
      <w:tr w:rsidR="00316E45" w14:paraId="0EA0B868" w14:textId="77777777" w:rsidTr="001D5D72">
        <w:trPr>
          <w:trHeight w:val="265"/>
        </w:trPr>
        <w:tc>
          <w:tcPr>
            <w:tcW w:w="6401" w:type="dxa"/>
            <w:tcBorders>
              <w:top w:val="single" w:sz="4" w:space="0" w:color="000000"/>
              <w:bottom w:val="single" w:sz="4" w:space="0" w:color="000000"/>
              <w:right w:val="single" w:sz="4" w:space="0" w:color="000000"/>
            </w:tcBorders>
          </w:tcPr>
          <w:p w14:paraId="224A11FC" w14:textId="5FB213B7" w:rsidR="00316E45" w:rsidRDefault="00316E45" w:rsidP="001D5D72">
            <w:pPr>
              <w:pStyle w:val="TableParagraph"/>
              <w:spacing w:before="9" w:line="235" w:lineRule="exact"/>
              <w:ind w:left="-1"/>
            </w:pPr>
            <w:r>
              <w:t xml:space="preserve">6. </w:t>
            </w:r>
            <w:r w:rsidR="000022D6">
              <w:rPr>
                <w:lang w:val="es-EC"/>
              </w:rPr>
              <w:t>Á</w:t>
            </w:r>
            <w:r w:rsidR="000022D6" w:rsidRPr="000022D6">
              <w:rPr>
                <w:lang w:val="es-EC"/>
              </w:rPr>
              <w:t>rea interna multiusos para la práctica de primeros auxilios y defensa personal, de al menos 50 metros cuadrados</w:t>
            </w:r>
            <w:r>
              <w:rPr>
                <w:spacing w:val="-2"/>
              </w:rPr>
              <w:t>.</w:t>
            </w:r>
          </w:p>
        </w:tc>
      </w:tr>
      <w:tr w:rsidR="00316E45" w14:paraId="145845D9" w14:textId="77777777" w:rsidTr="001D5D72">
        <w:trPr>
          <w:trHeight w:val="265"/>
        </w:trPr>
        <w:tc>
          <w:tcPr>
            <w:tcW w:w="6401" w:type="dxa"/>
            <w:tcBorders>
              <w:top w:val="single" w:sz="4" w:space="0" w:color="000000"/>
              <w:bottom w:val="single" w:sz="4" w:space="0" w:color="000000"/>
              <w:right w:val="single" w:sz="4" w:space="0" w:color="000000"/>
            </w:tcBorders>
          </w:tcPr>
          <w:p w14:paraId="46CF28AD" w14:textId="4E7307FC" w:rsidR="00316E45" w:rsidRDefault="00316E45" w:rsidP="001D5D72">
            <w:pPr>
              <w:pStyle w:val="TableParagraph"/>
              <w:spacing w:before="9" w:line="235" w:lineRule="exact"/>
              <w:ind w:left="-1"/>
            </w:pPr>
            <w:r>
              <w:t>7.</w:t>
            </w:r>
            <w:r>
              <w:rPr>
                <w:spacing w:val="-1"/>
              </w:rPr>
              <w:t xml:space="preserve"> </w:t>
            </w:r>
            <w:r w:rsidR="000022D6" w:rsidRPr="000022D6">
              <w:rPr>
                <w:lang w:val="es-EC"/>
              </w:rPr>
              <w:t>Para la práctica de primeros auxilios, se contará con</w:t>
            </w:r>
            <w:r w:rsidR="000022D6">
              <w:rPr>
                <w:lang w:val="es-EC"/>
              </w:rPr>
              <w:t xml:space="preserve"> b</w:t>
            </w:r>
            <w:r w:rsidR="000022D6" w:rsidRPr="000022D6">
              <w:rPr>
                <w:lang w:val="es-EC"/>
              </w:rPr>
              <w:t xml:space="preserve">otiquín </w:t>
            </w:r>
            <w:r w:rsidR="000022D6">
              <w:rPr>
                <w:lang w:val="es-EC"/>
              </w:rPr>
              <w:t>(</w:t>
            </w:r>
            <w:r w:rsidR="000022D6" w:rsidRPr="000022D6">
              <w:rPr>
                <w:lang w:val="es-EC"/>
              </w:rPr>
              <w:t>manual de primeros auxilios, listado de teléfonos de emergencia, alcohol antiséptico, algodón, gasas estériles, dos pares guantes de látex quirúrgicos, vendas elásticas, imperdibles, tijeras, termómetro</w:t>
            </w:r>
            <w:r w:rsidR="000022D6">
              <w:rPr>
                <w:lang w:val="es-EC"/>
              </w:rPr>
              <w:t>), t</w:t>
            </w:r>
            <w:r w:rsidR="000022D6" w:rsidRPr="000022D6">
              <w:rPr>
                <w:lang w:val="es-EC"/>
              </w:rPr>
              <w:t>abla de movilización de pacientes con su arnés de fijación</w:t>
            </w:r>
            <w:r w:rsidR="000022D6">
              <w:rPr>
                <w:lang w:val="es-EC"/>
              </w:rPr>
              <w:t>, m</w:t>
            </w:r>
            <w:r w:rsidR="000022D6" w:rsidRPr="000022D6">
              <w:rPr>
                <w:lang w:val="es-EC"/>
              </w:rPr>
              <w:t>aniquí de RCP</w:t>
            </w:r>
            <w:r w:rsidR="000022D6">
              <w:rPr>
                <w:lang w:val="es-EC"/>
              </w:rPr>
              <w:t>, m</w:t>
            </w:r>
            <w:r w:rsidR="000022D6" w:rsidRPr="000022D6">
              <w:rPr>
                <w:lang w:val="es-EC"/>
              </w:rPr>
              <w:t>ascarilla RCP</w:t>
            </w:r>
            <w:r w:rsidR="000022D6">
              <w:rPr>
                <w:lang w:val="es-EC"/>
              </w:rPr>
              <w:t>, i</w:t>
            </w:r>
            <w:r w:rsidR="000022D6" w:rsidRPr="000022D6">
              <w:rPr>
                <w:lang w:val="es-EC"/>
              </w:rPr>
              <w:t>nmovilizador de cuello y columna</w:t>
            </w:r>
            <w:r w:rsidR="000022D6">
              <w:rPr>
                <w:lang w:val="es-EC"/>
              </w:rPr>
              <w:t>, extintor.</w:t>
            </w:r>
          </w:p>
        </w:tc>
      </w:tr>
      <w:tr w:rsidR="00316E45" w14:paraId="521D75F6" w14:textId="77777777" w:rsidTr="000022D6">
        <w:trPr>
          <w:trHeight w:val="873"/>
        </w:trPr>
        <w:tc>
          <w:tcPr>
            <w:tcW w:w="6401" w:type="dxa"/>
            <w:tcBorders>
              <w:top w:val="single" w:sz="4" w:space="0" w:color="000000"/>
              <w:bottom w:val="single" w:sz="4" w:space="0" w:color="000000"/>
              <w:right w:val="single" w:sz="4" w:space="0" w:color="000000"/>
            </w:tcBorders>
          </w:tcPr>
          <w:p w14:paraId="7241A5AE" w14:textId="122125F9" w:rsidR="000022D6" w:rsidRDefault="00316E45" w:rsidP="001D5D72">
            <w:pPr>
              <w:pStyle w:val="TableParagraph"/>
              <w:spacing w:line="264" w:lineRule="exact"/>
              <w:ind w:left="-1"/>
            </w:pPr>
            <w:r>
              <w:t xml:space="preserve">8. </w:t>
            </w:r>
            <w:r w:rsidR="000022D6" w:rsidRPr="000022D6">
              <w:rPr>
                <w:lang w:val="es-EC"/>
              </w:rPr>
              <w:t>Baterías sanitarias independientes de cada género</w:t>
            </w:r>
            <w:r w:rsidR="000022D6">
              <w:t>:</w:t>
            </w:r>
          </w:p>
          <w:p w14:paraId="0CD5D75B" w14:textId="6CE0419A" w:rsidR="00316E45" w:rsidRDefault="000022D6" w:rsidP="001D5D72">
            <w:pPr>
              <w:pStyle w:val="TableParagraph"/>
              <w:spacing w:line="264" w:lineRule="exact"/>
              <w:ind w:left="-1"/>
              <w:rPr>
                <w:lang w:val="es-EC"/>
              </w:rPr>
            </w:pPr>
            <w:r w:rsidRPr="000022D6">
              <w:rPr>
                <w:lang w:val="es-EC"/>
              </w:rPr>
              <w:t>Hombres: 3 urinarios, 3 inodoros, 3 lavamanos.</w:t>
            </w:r>
          </w:p>
          <w:p w14:paraId="197C56DF" w14:textId="74BFFA60" w:rsidR="000022D6" w:rsidRDefault="000022D6" w:rsidP="001D5D72">
            <w:pPr>
              <w:pStyle w:val="TableParagraph"/>
              <w:spacing w:line="264" w:lineRule="exact"/>
              <w:ind w:left="-1"/>
            </w:pPr>
            <w:r w:rsidRPr="000022D6">
              <w:rPr>
                <w:lang w:val="es-EC"/>
              </w:rPr>
              <w:t>Mujeres: 3 inodoros, 3 lavamanos.</w:t>
            </w:r>
          </w:p>
        </w:tc>
      </w:tr>
      <w:tr w:rsidR="000022D6" w14:paraId="5A60155A" w14:textId="77777777" w:rsidTr="000022D6">
        <w:trPr>
          <w:trHeight w:val="873"/>
        </w:trPr>
        <w:tc>
          <w:tcPr>
            <w:tcW w:w="6401" w:type="dxa"/>
            <w:tcBorders>
              <w:top w:val="single" w:sz="4" w:space="0" w:color="000000"/>
              <w:bottom w:val="single" w:sz="4" w:space="0" w:color="000000"/>
              <w:right w:val="single" w:sz="4" w:space="0" w:color="000000"/>
            </w:tcBorders>
          </w:tcPr>
          <w:p w14:paraId="1A5C1A0D" w14:textId="720658B8" w:rsidR="000022D6" w:rsidRDefault="000022D6" w:rsidP="001D5D72">
            <w:pPr>
              <w:pStyle w:val="TableParagraph"/>
              <w:spacing w:line="264" w:lineRule="exact"/>
              <w:ind w:left="-1"/>
            </w:pPr>
            <w:r>
              <w:rPr>
                <w:lang w:val="es-EC"/>
              </w:rPr>
              <w:t>9.</w:t>
            </w:r>
            <w:r w:rsidRPr="000022D6">
              <w:rPr>
                <w:lang w:val="es-EC"/>
              </w:rPr>
              <w:t xml:space="preserve"> Centros de Formación y Capacitación al Personal de Vigilancia y Seguridad Privada que requieran dictar cursos de nivel II</w:t>
            </w:r>
            <w:r>
              <w:rPr>
                <w:lang w:val="es-EC"/>
              </w:rPr>
              <w:t xml:space="preserve">, </w:t>
            </w:r>
            <w:r w:rsidRPr="000022D6">
              <w:rPr>
                <w:lang w:val="es-EC"/>
              </w:rPr>
              <w:t>deberán adecuar una (1) de las cinco aulas, para dictar la asignatura de conocimiento en el manejo de armas y medios tecnológicos</w:t>
            </w:r>
            <w:r>
              <w:rPr>
                <w:lang w:val="es-EC"/>
              </w:rPr>
              <w:t>.</w:t>
            </w:r>
          </w:p>
        </w:tc>
      </w:tr>
      <w:tr w:rsidR="000022D6" w14:paraId="1AEB7B89" w14:textId="77777777" w:rsidTr="001A41C9">
        <w:trPr>
          <w:trHeight w:val="873"/>
        </w:trPr>
        <w:tc>
          <w:tcPr>
            <w:tcW w:w="6401" w:type="dxa"/>
            <w:tcBorders>
              <w:top w:val="single" w:sz="4" w:space="0" w:color="000000"/>
              <w:bottom w:val="single" w:sz="4" w:space="0" w:color="000000"/>
              <w:right w:val="single" w:sz="4" w:space="0" w:color="000000"/>
            </w:tcBorders>
          </w:tcPr>
          <w:p w14:paraId="5BB3C723" w14:textId="71F91FFF" w:rsidR="000022D6" w:rsidRDefault="000022D6" w:rsidP="001D5D72">
            <w:pPr>
              <w:pStyle w:val="TableParagraph"/>
              <w:spacing w:line="264" w:lineRule="exact"/>
              <w:ind w:left="-1"/>
              <w:rPr>
                <w:lang w:val="es-EC"/>
              </w:rPr>
            </w:pPr>
            <w:r>
              <w:rPr>
                <w:lang w:val="es-EC"/>
              </w:rPr>
              <w:t xml:space="preserve">10. Aula tecnológica para nivel II: </w:t>
            </w:r>
            <w:r w:rsidRPr="000022D6">
              <w:rPr>
                <w:lang w:val="es-EC"/>
              </w:rPr>
              <w:t>Protocolos de seguridad al ingreso</w:t>
            </w:r>
            <w:r>
              <w:rPr>
                <w:lang w:val="es-EC"/>
              </w:rPr>
              <w:t xml:space="preserve"> </w:t>
            </w:r>
            <w:r w:rsidRPr="000022D6">
              <w:rPr>
                <w:lang w:val="es-EC"/>
              </w:rPr>
              <w:t>(manual, procedimiento y señalética)</w:t>
            </w:r>
            <w:r>
              <w:rPr>
                <w:lang w:val="es-EC"/>
              </w:rPr>
              <w:t xml:space="preserve">, área de </w:t>
            </w:r>
            <w:r w:rsidRPr="000022D6">
              <w:rPr>
                <w:lang w:val="es-EC"/>
              </w:rPr>
              <w:t xml:space="preserve">20 metros cuadrados </w:t>
            </w:r>
            <w:r>
              <w:rPr>
                <w:lang w:val="es-EC"/>
              </w:rPr>
              <w:t>y</w:t>
            </w:r>
            <w:r w:rsidRPr="000022D6">
              <w:rPr>
                <w:lang w:val="es-EC"/>
              </w:rPr>
              <w:t xml:space="preserve"> altura mínima de 2.20 metros</w:t>
            </w:r>
            <w:r>
              <w:rPr>
                <w:lang w:val="es-EC"/>
              </w:rPr>
              <w:t>, v</w:t>
            </w:r>
            <w:r w:rsidRPr="000022D6">
              <w:rPr>
                <w:lang w:val="es-EC"/>
              </w:rPr>
              <w:t xml:space="preserve">entilación </w:t>
            </w:r>
            <w:r>
              <w:rPr>
                <w:lang w:val="es-EC"/>
              </w:rPr>
              <w:t>(</w:t>
            </w:r>
            <w:r w:rsidRPr="000022D6">
              <w:rPr>
                <w:lang w:val="es-EC"/>
              </w:rPr>
              <w:t>ventanas, ventiladores, extractores o aires acondicionados</w:t>
            </w:r>
            <w:r>
              <w:rPr>
                <w:lang w:val="es-EC"/>
              </w:rPr>
              <w:t>), l</w:t>
            </w:r>
            <w:r w:rsidRPr="000022D6">
              <w:rPr>
                <w:lang w:val="es-EC"/>
              </w:rPr>
              <w:t>uz eléctrica</w:t>
            </w:r>
            <w:r>
              <w:rPr>
                <w:lang w:val="es-EC"/>
              </w:rPr>
              <w:t xml:space="preserve">, piso plano antideslizante, </w:t>
            </w:r>
            <w:r w:rsidRPr="000022D6">
              <w:rPr>
                <w:lang w:val="es-EC"/>
              </w:rPr>
              <w:t xml:space="preserve">área de proyección </w:t>
            </w:r>
            <w:r>
              <w:rPr>
                <w:lang w:val="es-EC"/>
              </w:rPr>
              <w:t>(</w:t>
            </w:r>
            <w:r w:rsidRPr="000022D6">
              <w:rPr>
                <w:lang w:val="es-EC"/>
              </w:rPr>
              <w:t>superficie plana, color blanco o similar que no afecte la calidad de la imagen, mate sin brill</w:t>
            </w:r>
            <w:r>
              <w:rPr>
                <w:lang w:val="es-EC"/>
              </w:rPr>
              <w:t>o, ancho de pantalla 2 metros)</w:t>
            </w:r>
            <w:r w:rsidR="001A41C9">
              <w:rPr>
                <w:lang w:val="es-EC"/>
              </w:rPr>
              <w:t xml:space="preserve">. </w:t>
            </w:r>
          </w:p>
        </w:tc>
      </w:tr>
      <w:tr w:rsidR="001A41C9" w14:paraId="4E144858" w14:textId="77777777" w:rsidTr="001A41C9">
        <w:trPr>
          <w:trHeight w:val="873"/>
        </w:trPr>
        <w:tc>
          <w:tcPr>
            <w:tcW w:w="6401" w:type="dxa"/>
            <w:tcBorders>
              <w:top w:val="single" w:sz="4" w:space="0" w:color="000000"/>
              <w:bottom w:val="single" w:sz="4" w:space="0" w:color="000000"/>
              <w:right w:val="single" w:sz="4" w:space="0" w:color="000000"/>
            </w:tcBorders>
          </w:tcPr>
          <w:p w14:paraId="1F2E4B87" w14:textId="484D426A" w:rsidR="001A41C9" w:rsidRDefault="001A41C9" w:rsidP="001D5D72">
            <w:pPr>
              <w:pStyle w:val="TableParagraph"/>
              <w:spacing w:line="264" w:lineRule="exact"/>
              <w:ind w:left="-1"/>
              <w:rPr>
                <w:lang w:val="es-EC"/>
              </w:rPr>
            </w:pPr>
            <w:r>
              <w:rPr>
                <w:lang w:val="es-EC"/>
              </w:rPr>
              <w:t>11. A</w:t>
            </w:r>
            <w:r w:rsidRPr="001A41C9">
              <w:rPr>
                <w:lang w:val="es-EC"/>
              </w:rPr>
              <w:t>utorización de polígono de tiro emitida a nombre del Centro de Formación y Capacitación al Personal de Vigilancia y Seguridad Privada, por parte del Comando Conjunto de las Fuerzas Armadas</w:t>
            </w:r>
            <w:r>
              <w:rPr>
                <w:lang w:val="es-EC"/>
              </w:rPr>
              <w:t xml:space="preserve"> (aplica sólo para centros </w:t>
            </w:r>
            <w:r w:rsidRPr="001A41C9">
              <w:rPr>
                <w:lang w:val="es-EC"/>
              </w:rPr>
              <w:t xml:space="preserve">que requieran dictar cursos de nivel II, cursos de especialización, reentrenamiento que </w:t>
            </w:r>
            <w:r>
              <w:rPr>
                <w:lang w:val="es-EC"/>
              </w:rPr>
              <w:t>demanden</w:t>
            </w:r>
            <w:r w:rsidRPr="001A41C9">
              <w:rPr>
                <w:lang w:val="es-EC"/>
              </w:rPr>
              <w:t xml:space="preserve"> manejo y uso de armas</w:t>
            </w:r>
            <w:r>
              <w:rPr>
                <w:lang w:val="es-EC"/>
              </w:rPr>
              <w:t>).</w:t>
            </w:r>
          </w:p>
        </w:tc>
      </w:tr>
      <w:tr w:rsidR="001A41C9" w14:paraId="11C4AC99" w14:textId="77777777" w:rsidTr="000022D6">
        <w:trPr>
          <w:trHeight w:val="873"/>
        </w:trPr>
        <w:tc>
          <w:tcPr>
            <w:tcW w:w="6401" w:type="dxa"/>
            <w:tcBorders>
              <w:top w:val="single" w:sz="4" w:space="0" w:color="000000"/>
              <w:right w:val="single" w:sz="4" w:space="0" w:color="000000"/>
            </w:tcBorders>
          </w:tcPr>
          <w:p w14:paraId="448A895E" w14:textId="50396A7B" w:rsidR="001A41C9" w:rsidRDefault="001A41C9" w:rsidP="001D5D72">
            <w:pPr>
              <w:pStyle w:val="TableParagraph"/>
              <w:spacing w:line="264" w:lineRule="exact"/>
              <w:ind w:left="-1"/>
              <w:rPr>
                <w:lang w:val="es-EC"/>
              </w:rPr>
            </w:pPr>
            <w:r>
              <w:rPr>
                <w:lang w:val="es-EC"/>
              </w:rPr>
              <w:t>12. R</w:t>
            </w:r>
            <w:r w:rsidRPr="001A41C9">
              <w:rPr>
                <w:lang w:val="es-EC"/>
              </w:rPr>
              <w:t>ecursos materiales para la ejecución de cursos de Nivel II</w:t>
            </w:r>
            <w:r>
              <w:rPr>
                <w:lang w:val="es-EC"/>
              </w:rPr>
              <w:t xml:space="preserve">: </w:t>
            </w:r>
            <w:r w:rsidR="00871501" w:rsidRPr="00871501">
              <w:rPr>
                <w:lang w:val="es-EC"/>
              </w:rPr>
              <w:t>5 Armas didácticas; 5 Armas de fuego letales y 5 no letales; Munición; 30 Gafas de protección; 30 Orejeras con protección auditiva; 5 Cintos; 5 Chalecos antibalas con certificación NIJ o equivalente; y, 5 Fundas para armas.</w:t>
            </w:r>
          </w:p>
        </w:tc>
      </w:tr>
    </w:tbl>
    <w:p w14:paraId="692E1022" w14:textId="38B2D7B3" w:rsidR="00384C8E" w:rsidRDefault="00384C8E"/>
    <w:sectPr w:rsidR="00384C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5B"/>
    <w:rsid w:val="000022D6"/>
    <w:rsid w:val="001A41C9"/>
    <w:rsid w:val="00316E45"/>
    <w:rsid w:val="00384C8E"/>
    <w:rsid w:val="003C43C0"/>
    <w:rsid w:val="005D6D24"/>
    <w:rsid w:val="00871501"/>
    <w:rsid w:val="00942E5B"/>
    <w:rsid w:val="00AF5698"/>
    <w:rsid w:val="00C06AD4"/>
    <w:rsid w:val="00C5755E"/>
    <w:rsid w:val="00CE4EBA"/>
    <w:rsid w:val="00DC2710"/>
    <w:rsid w:val="00E20EE6"/>
    <w:rsid w:val="00F05A5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B35E"/>
  <w15:chartTrackingRefBased/>
  <w15:docId w15:val="{497538B2-14F9-47A8-B361-1C21504E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E4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F569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F5698"/>
    <w:pPr>
      <w:widowControl w:val="0"/>
      <w:autoSpaceDE w:val="0"/>
      <w:autoSpaceDN w:val="0"/>
      <w:spacing w:after="0" w:line="240" w:lineRule="auto"/>
    </w:pPr>
    <w:rPr>
      <w:rFonts w:ascii="Times New Roman" w:eastAsia="Times New Roman" w:hAnsi="Times New Roman"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58279">
      <w:bodyDiv w:val="1"/>
      <w:marLeft w:val="0"/>
      <w:marRight w:val="0"/>
      <w:marTop w:val="0"/>
      <w:marBottom w:val="0"/>
      <w:divBdr>
        <w:top w:val="none" w:sz="0" w:space="0" w:color="auto"/>
        <w:left w:val="none" w:sz="0" w:space="0" w:color="auto"/>
        <w:bottom w:val="none" w:sz="0" w:space="0" w:color="auto"/>
        <w:right w:val="none" w:sz="0" w:space="0" w:color="auto"/>
      </w:divBdr>
    </w:div>
    <w:div w:id="913245330">
      <w:bodyDiv w:val="1"/>
      <w:marLeft w:val="0"/>
      <w:marRight w:val="0"/>
      <w:marTop w:val="0"/>
      <w:marBottom w:val="0"/>
      <w:divBdr>
        <w:top w:val="none" w:sz="0" w:space="0" w:color="auto"/>
        <w:left w:val="none" w:sz="0" w:space="0" w:color="auto"/>
        <w:bottom w:val="none" w:sz="0" w:space="0" w:color="auto"/>
        <w:right w:val="none" w:sz="0" w:space="0" w:color="auto"/>
      </w:divBdr>
    </w:div>
    <w:div w:id="1040129600">
      <w:bodyDiv w:val="1"/>
      <w:marLeft w:val="0"/>
      <w:marRight w:val="0"/>
      <w:marTop w:val="0"/>
      <w:marBottom w:val="0"/>
      <w:divBdr>
        <w:top w:val="none" w:sz="0" w:space="0" w:color="auto"/>
        <w:left w:val="none" w:sz="0" w:space="0" w:color="auto"/>
        <w:bottom w:val="none" w:sz="0" w:space="0" w:color="auto"/>
        <w:right w:val="none" w:sz="0" w:space="0" w:color="auto"/>
      </w:divBdr>
    </w:div>
    <w:div w:id="197829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3762</TotalTime>
  <Pages>3</Pages>
  <Words>1238</Words>
  <Characters>6815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Elena Paredes Granda</dc:creator>
  <cp:keywords/>
  <dc:description/>
  <cp:lastModifiedBy>Andrea Elena Paredes Granda</cp:lastModifiedBy>
  <cp:revision>1</cp:revision>
  <cp:lastPrinted>2024-11-15T14:40:00Z</cp:lastPrinted>
  <dcterms:created xsi:type="dcterms:W3CDTF">2024-11-15T14:40:00Z</dcterms:created>
  <dcterms:modified xsi:type="dcterms:W3CDTF">2024-11-18T05:23:00Z</dcterms:modified>
</cp:coreProperties>
</file>